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266" w:rsidRDefault="00872266" w:rsidP="0036684A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5670"/>
        <w:jc w:val="both"/>
        <w:rPr>
          <w:color w:val="000000"/>
          <w:sz w:val="26"/>
          <w:szCs w:val="26"/>
        </w:rPr>
      </w:pPr>
      <w:bookmarkStart w:id="0" w:name="_GoBack"/>
      <w:bookmarkEnd w:id="0"/>
      <w:r w:rsidRPr="007B0C0F">
        <w:rPr>
          <w:color w:val="000000"/>
          <w:sz w:val="26"/>
          <w:szCs w:val="26"/>
        </w:rPr>
        <w:t>Д</w:t>
      </w:r>
      <w:r>
        <w:rPr>
          <w:color w:val="000000"/>
          <w:sz w:val="26"/>
          <w:szCs w:val="26"/>
        </w:rPr>
        <w:t>одаток</w:t>
      </w:r>
      <w:r w:rsidRPr="007B0C0F">
        <w:rPr>
          <w:color w:val="000000"/>
          <w:sz w:val="26"/>
          <w:szCs w:val="26"/>
        </w:rPr>
        <w:t xml:space="preserve"> 3</w:t>
      </w:r>
    </w:p>
    <w:p w:rsidR="00872266" w:rsidRDefault="00872266" w:rsidP="0087226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567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до Положення про</w:t>
      </w:r>
      <w:r>
        <w:rPr>
          <w:color w:val="000000"/>
          <w:sz w:val="26"/>
          <w:szCs w:val="26"/>
        </w:rPr>
        <w:t xml:space="preserve">    </w:t>
      </w:r>
      <w:r w:rsidRPr="007B0C0F">
        <w:rPr>
          <w:color w:val="000000"/>
          <w:sz w:val="26"/>
          <w:szCs w:val="26"/>
        </w:rPr>
        <w:t xml:space="preserve"> громадські</w:t>
      </w:r>
    </w:p>
    <w:p w:rsidR="00872266" w:rsidRDefault="00872266" w:rsidP="0087226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567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слухання в  Херсонській м</w:t>
      </w:r>
      <w:r w:rsidRPr="007B0C0F">
        <w:rPr>
          <w:color w:val="000000"/>
          <w:sz w:val="26"/>
          <w:szCs w:val="26"/>
        </w:rPr>
        <w:t>іській</w:t>
      </w:r>
      <w:r>
        <w:rPr>
          <w:color w:val="000000"/>
          <w:sz w:val="26"/>
          <w:szCs w:val="26"/>
        </w:rPr>
        <w:t xml:space="preserve"> </w:t>
      </w:r>
    </w:p>
    <w:p w:rsidR="00872266" w:rsidRPr="007B0C0F" w:rsidRDefault="00872266" w:rsidP="0087226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567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</w:t>
      </w:r>
      <w:r w:rsidRPr="007B0C0F">
        <w:rPr>
          <w:color w:val="000000"/>
          <w:sz w:val="26"/>
          <w:szCs w:val="26"/>
        </w:rPr>
        <w:t xml:space="preserve">ериторіальній </w:t>
      </w:r>
      <w:r>
        <w:rPr>
          <w:color w:val="000000"/>
          <w:sz w:val="26"/>
          <w:szCs w:val="26"/>
        </w:rPr>
        <w:t xml:space="preserve">                </w:t>
      </w:r>
      <w:r w:rsidRPr="007B0C0F">
        <w:rPr>
          <w:color w:val="000000"/>
          <w:sz w:val="26"/>
          <w:szCs w:val="26"/>
        </w:rPr>
        <w:t>громаді</w:t>
      </w:r>
    </w:p>
    <w:p w:rsidR="00872266" w:rsidRPr="007B0C0F" w:rsidRDefault="00872266" w:rsidP="0087226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right"/>
        <w:rPr>
          <w:color w:val="000000"/>
          <w:sz w:val="26"/>
          <w:szCs w:val="26"/>
        </w:rPr>
      </w:pPr>
    </w:p>
    <w:p w:rsidR="00872266" w:rsidRPr="007B0C0F" w:rsidRDefault="00872266" w:rsidP="0087226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У розділі "Громадські слухання" Реєстру інструментів громадської участі обов’язково зазначаються: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Дата надходження до ради та вхідний номер реєстрації письмового звернення з ініціативою щодо проведення громадських слухань.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Дата та вихідний номер письмового повідомлення про реєстрацію ініціативи щодо проведення громадських слухань, повернення письмового звернення для усунення недоліків або відмови у реєстрації ініціативи.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Дата та номер реєстрації ініціативи щодо проведення громадських слухань.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Ініціатори громадських слухань.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Предмет громадських слухань.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Вид громадських слухань.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Дата і номер розпорядження голови про заходи з підготовки громадських слухань.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Способи поширення інформаційного повідомлення про організацію і проведення громадських слухань.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Прізвище, ім’я, по батькові та назва посади особи, відповідальної за організацію громадських слухань.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Дата, час і місце проведення громадських слухань.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Прізвище, ім’я, по батькові головуючого та секретаря громадських слухань.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Кількість зареєстрованих учасників.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Кількість учасників, наділених правом голосу.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Рішення громадських слухань (підтримані пропозиції під час голосування).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Дата надходження до ради та вхідний номер реєстрації протоколу громадських слухань.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Органи, посадові особи місцевого самоврядування, яким скеровано пропозиції, викладені в протоколі громадських слухань.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Номер і дата рішення, розпорядження чи наказу, винесеного за результатами розгляду органами, посадовими особами місцевого самоврядування пропозицій громадських слухань, викладених у протоколі.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Інформація про виконання прийнятих посадовими та службовими особами місцевого самоврядування рішень за результатами розгляду пропозицій громадських слухань.</w:t>
      </w:r>
    </w:p>
    <w:p w:rsidR="00872266" w:rsidRPr="007B0C0F" w:rsidRDefault="00872266" w:rsidP="008722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Інформація про оскарження дій чи бездіяльності посадових та службових осіб, які порушили вимоги Положення про громадс</w:t>
      </w:r>
      <w:r>
        <w:rPr>
          <w:color w:val="000000"/>
          <w:sz w:val="26"/>
          <w:szCs w:val="26"/>
        </w:rPr>
        <w:t>ькі слухання.</w:t>
      </w:r>
    </w:p>
    <w:p w:rsidR="00835344" w:rsidRDefault="00835344"/>
    <w:sectPr w:rsidR="00835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06DE8"/>
    <w:multiLevelType w:val="multilevel"/>
    <w:tmpl w:val="45E6F77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67"/>
    <w:rsid w:val="0036684A"/>
    <w:rsid w:val="00835344"/>
    <w:rsid w:val="00872266"/>
    <w:rsid w:val="00C30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87226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87226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Кислицина А.М.</dc:creator>
  <cp:keywords/>
  <dc:description/>
  <cp:lastModifiedBy>Рощін В.А.</cp:lastModifiedBy>
  <cp:revision>3</cp:revision>
  <cp:lastPrinted>2021-07-05T07:27:00Z</cp:lastPrinted>
  <dcterms:created xsi:type="dcterms:W3CDTF">2021-07-02T12:28:00Z</dcterms:created>
  <dcterms:modified xsi:type="dcterms:W3CDTF">2021-07-05T07:27:00Z</dcterms:modified>
</cp:coreProperties>
</file>